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5593" w14:textId="59059BE5" w:rsidR="00667BA0" w:rsidRPr="00DB34EA" w:rsidRDefault="001E24ED" w:rsidP="000C0E3F">
      <w:pPr>
        <w:jc w:val="both"/>
        <w:rPr>
          <w:b/>
        </w:rPr>
      </w:pPr>
      <w:r w:rsidRPr="00DB34EA">
        <w:rPr>
          <w:b/>
        </w:rPr>
        <w:t>SCHEMA PROPOSTA PROGETTUALE SEZIONE 1</w:t>
      </w:r>
      <w:r w:rsidR="000C0E3F" w:rsidRPr="00DB34EA">
        <w:rPr>
          <w:b/>
        </w:rPr>
        <w:t>:</w:t>
      </w:r>
      <w:r w:rsidR="000C0E3F" w:rsidRPr="00DB34EA">
        <w:rPr>
          <w:rFonts w:ascii="Arial" w:hAnsi="Arial" w:cs="Arial"/>
          <w:b/>
          <w:i/>
          <w:sz w:val="20"/>
          <w:szCs w:val="20"/>
        </w:rPr>
        <w:t xml:space="preserve"> </w:t>
      </w:r>
      <w:r w:rsidR="00703805" w:rsidRPr="00703805">
        <w:rPr>
          <w:b/>
          <w:i/>
        </w:rPr>
        <w:t>attività culturali volte a offrire occasioni diffuse di aggregazione e crescita socioculturale, non limitate alle sole attività di spettacolo dal vivo (a titolo esemplificativo il teatro, la danza, la musica, le performance, le azioni artistiche, i workshop, gli incontri);</w:t>
      </w:r>
    </w:p>
    <w:tbl>
      <w:tblPr>
        <w:tblStyle w:val="Grigliatabella"/>
        <w:tblW w:w="9769" w:type="dxa"/>
        <w:tblInd w:w="108" w:type="dxa"/>
        <w:tblLook w:val="04A0" w:firstRow="1" w:lastRow="0" w:firstColumn="1" w:lastColumn="0" w:noHBand="0" w:noVBand="1"/>
      </w:tblPr>
      <w:tblGrid>
        <w:gridCol w:w="2763"/>
        <w:gridCol w:w="7000"/>
        <w:gridCol w:w="6"/>
      </w:tblGrid>
      <w:tr w:rsidR="00114C41" w:rsidRPr="001F47AC" w14:paraId="535E32C8" w14:textId="77777777" w:rsidTr="003C3F65">
        <w:trPr>
          <w:gridAfter w:val="1"/>
          <w:wAfter w:w="6" w:type="dxa"/>
          <w:trHeight w:val="486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9848" w14:textId="77777777" w:rsidR="00114C41" w:rsidRPr="004B4BED" w:rsidRDefault="00114C41" w:rsidP="00CD30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SEZIONI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DE9D" w14:textId="77777777" w:rsidR="00114C41" w:rsidRPr="001E24ED" w:rsidRDefault="00114C41" w:rsidP="000F7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4ED">
              <w:rPr>
                <w:rFonts w:ascii="Arial" w:hAnsi="Arial" w:cs="Arial"/>
                <w:b/>
                <w:sz w:val="20"/>
                <w:szCs w:val="20"/>
              </w:rPr>
              <w:t>CONTENUTO</w:t>
            </w:r>
          </w:p>
        </w:tc>
      </w:tr>
      <w:tr w:rsidR="00CD30B4" w:rsidRPr="001F47AC" w14:paraId="11F85EB1" w14:textId="77777777" w:rsidTr="003C3F65">
        <w:trPr>
          <w:gridAfter w:val="1"/>
          <w:wAfter w:w="6" w:type="dxa"/>
          <w:trHeight w:val="14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0556" w14:textId="77777777" w:rsidR="00CD30B4" w:rsidRDefault="00CD30B4" w:rsidP="00CD30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968D" w14:textId="77777777" w:rsidR="00CD30B4" w:rsidRPr="001E24ED" w:rsidRDefault="00CD30B4" w:rsidP="000F7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0B4" w:rsidRPr="001F47AC" w14:paraId="4DDDD18A" w14:textId="77777777" w:rsidTr="00AE4104">
        <w:trPr>
          <w:trHeight w:val="755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A03" w14:textId="77777777" w:rsidR="00CD30B4" w:rsidRDefault="00CD30B4" w:rsidP="00CD3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6AD0EC" w14:textId="77777777" w:rsidR="00CD30B4" w:rsidRPr="001E24ED" w:rsidRDefault="00CD30B4" w:rsidP="007463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PROGETTUALITA’</w:t>
            </w:r>
            <w:r w:rsidR="007463D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463D6">
              <w:rPr>
                <w:rFonts w:ascii="Arial" w:hAnsi="Arial" w:cs="Arial"/>
                <w:i/>
                <w:sz w:val="20"/>
                <w:szCs w:val="20"/>
              </w:rPr>
              <w:t>denominazione</w:t>
            </w:r>
            <w:proofErr w:type="gramStart"/>
            <w:r w:rsidR="007463D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114C41" w:rsidRPr="001F47AC" w14:paraId="5C5C6DB7" w14:textId="77777777" w:rsidTr="003C3F65">
        <w:trPr>
          <w:gridAfter w:val="1"/>
          <w:wAfter w:w="6" w:type="dxa"/>
          <w:trHeight w:val="1118"/>
        </w:trPr>
        <w:tc>
          <w:tcPr>
            <w:tcW w:w="2763" w:type="dxa"/>
            <w:vMerge w:val="restart"/>
            <w:tcBorders>
              <w:top w:val="single" w:sz="4" w:space="0" w:color="auto"/>
            </w:tcBorders>
            <w:vAlign w:val="center"/>
          </w:tcPr>
          <w:p w14:paraId="51BC8142" w14:textId="77777777" w:rsidR="00114C41" w:rsidRPr="00536BB2" w:rsidRDefault="00114C41" w:rsidP="00536BB2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36BB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Contenuti culturali </w:t>
            </w:r>
          </w:p>
          <w:p w14:paraId="47B7B0EB" w14:textId="77777777" w:rsidR="00114C41" w:rsidRPr="004B4BED" w:rsidRDefault="00114C41" w:rsidP="000F7E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  <w:vAlign w:val="center"/>
          </w:tcPr>
          <w:p w14:paraId="6D0B0F72" w14:textId="53224887" w:rsidR="00114C41" w:rsidRPr="001F47AC" w:rsidRDefault="00114C41" w:rsidP="00AE41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4B4B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indicare</w:t>
            </w:r>
            <w:r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4B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Le modalità </w:t>
            </w:r>
            <w:r w:rsidRPr="004B4BE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con cui la proposta progettuale concorre alla realizzazione degli obiettivi </w:t>
            </w:r>
            <w:r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esplicitati dal presente Avviso </w:t>
            </w:r>
            <w:r w:rsidR="00AE4104" w:rsidRPr="00D96856">
              <w:rPr>
                <w:rFonts w:ascii="Arial" w:hAnsi="Arial" w:cs="Arial"/>
                <w:color w:val="000000"/>
                <w:sz w:val="20"/>
                <w:szCs w:val="20"/>
              </w:rPr>
              <w:t xml:space="preserve">Pubblico, ex art. </w:t>
            </w:r>
            <w:r w:rsidR="007F3E39" w:rsidRPr="00D9685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E4104" w:rsidRPr="00D968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14C41" w:rsidRPr="001F47AC" w14:paraId="50ECDDE4" w14:textId="77777777" w:rsidTr="0013575D">
        <w:trPr>
          <w:gridAfter w:val="1"/>
          <w:wAfter w:w="6" w:type="dxa"/>
          <w:trHeight w:val="1340"/>
        </w:trPr>
        <w:tc>
          <w:tcPr>
            <w:tcW w:w="2763" w:type="dxa"/>
            <w:vMerge/>
            <w:vAlign w:val="center"/>
          </w:tcPr>
          <w:p w14:paraId="60E9F57F" w14:textId="77777777" w:rsidR="00114C41" w:rsidRDefault="00114C41" w:rsidP="0029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vAlign w:val="center"/>
          </w:tcPr>
          <w:p w14:paraId="0A7BF82F" w14:textId="07CD4565" w:rsidR="00114C41" w:rsidRDefault="00114C41" w:rsidP="0029225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292256">
              <w:rPr>
                <w:rFonts w:ascii="Arial" w:hAnsi="Arial" w:cs="Arial"/>
                <w:b/>
                <w:color w:val="000000"/>
                <w:sz w:val="20"/>
                <w:szCs w:val="20"/>
              </w:rPr>
              <w:t>2)</w:t>
            </w:r>
            <w:r w:rsidRPr="00292256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indicare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Le </w:t>
            </w:r>
            <w:r w:rsidRPr="002922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principali caratteristiche culturali della proposta progettuale </w:t>
            </w:r>
            <w:r w:rsidR="00000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nel biennio </w:t>
            </w:r>
            <w:r w:rsidRPr="00292256">
              <w:rPr>
                <w:rFonts w:ascii="Arial" w:hAnsi="Arial" w:cs="Arial"/>
                <w:color w:val="000000"/>
                <w:sz w:val="20"/>
                <w:szCs w:val="20"/>
              </w:rPr>
              <w:t>con descrizione dei contenuti culturali della proposta, delle sue fasi di sviluppo, del contesto in cui opera</w:t>
            </w:r>
            <w:r w:rsidR="0013575D">
              <w:rPr>
                <w:rFonts w:ascii="Arial" w:hAnsi="Arial" w:cs="Arial"/>
                <w:color w:val="000000"/>
                <w:sz w:val="20"/>
                <w:szCs w:val="20"/>
              </w:rPr>
              <w:t>, comprese le caratteristiche relative alla promozione di nuove opere, di artisti emergenti, di formati e pratiche innovative</w:t>
            </w:r>
          </w:p>
        </w:tc>
      </w:tr>
      <w:tr w:rsidR="00114C41" w:rsidRPr="001F47AC" w14:paraId="27D9483A" w14:textId="77777777" w:rsidTr="0013575D">
        <w:trPr>
          <w:gridAfter w:val="1"/>
          <w:wAfter w:w="6" w:type="dxa"/>
          <w:trHeight w:val="888"/>
        </w:trPr>
        <w:tc>
          <w:tcPr>
            <w:tcW w:w="2763" w:type="dxa"/>
            <w:vMerge/>
            <w:vAlign w:val="center"/>
          </w:tcPr>
          <w:p w14:paraId="2A096439" w14:textId="77777777" w:rsidR="00114C41" w:rsidRDefault="00114C41" w:rsidP="0029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vAlign w:val="center"/>
          </w:tcPr>
          <w:p w14:paraId="4556A3DE" w14:textId="7032F326" w:rsidR="00114C41" w:rsidRPr="001F47AC" w:rsidRDefault="00114C41" w:rsidP="00AE410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a3)</w:t>
            </w:r>
            <w:r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indicare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l</w:t>
            </w:r>
            <w:r w:rsidRPr="001F47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'oggetto dell'iniziativa </w:t>
            </w:r>
            <w:r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e gli elementi principali della proposta con esplicitazione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dell’obiettivo e </w:t>
            </w:r>
            <w:r w:rsidRPr="001F47AC">
              <w:rPr>
                <w:rFonts w:ascii="Arial" w:hAnsi="Arial" w:cs="Arial"/>
                <w:color w:val="000000"/>
                <w:sz w:val="20"/>
                <w:szCs w:val="20"/>
              </w:rPr>
              <w:t>dell’idea, dei caratteri distintivi</w:t>
            </w:r>
            <w:r w:rsidR="00BB3AAA">
              <w:rPr>
                <w:rFonts w:ascii="Arial" w:hAnsi="Arial" w:cs="Arial"/>
                <w:color w:val="000000"/>
                <w:sz w:val="20"/>
                <w:szCs w:val="20"/>
              </w:rPr>
              <w:t>, del valore aggiunto</w:t>
            </w:r>
          </w:p>
        </w:tc>
      </w:tr>
      <w:tr w:rsidR="00114C41" w:rsidRPr="001F47AC" w14:paraId="2599A370" w14:textId="77777777" w:rsidTr="003C3F65">
        <w:trPr>
          <w:gridAfter w:val="1"/>
          <w:wAfter w:w="6" w:type="dxa"/>
          <w:trHeight w:val="1925"/>
        </w:trPr>
        <w:tc>
          <w:tcPr>
            <w:tcW w:w="2763" w:type="dxa"/>
            <w:vMerge/>
            <w:vAlign w:val="center"/>
          </w:tcPr>
          <w:p w14:paraId="55B4A4F9" w14:textId="77777777" w:rsidR="00114C41" w:rsidRDefault="00114C41" w:rsidP="0055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vAlign w:val="center"/>
          </w:tcPr>
          <w:p w14:paraId="0E29BE60" w14:textId="77777777" w:rsidR="00114C41" w:rsidRDefault="00114C41" w:rsidP="00556140">
            <w:pPr>
              <w:pStyle w:val="Normale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B137C70" w14:textId="71B4C6AC" w:rsidR="00114C41" w:rsidRPr="00A117A3" w:rsidRDefault="00114C41" w:rsidP="00B76285">
            <w:pPr>
              <w:pStyle w:val="Normale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a4</w:t>
            </w:r>
            <w:r w:rsidRPr="00A117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22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Il Programma </w:t>
            </w:r>
            <w:r w:rsidR="00472A2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in </w:t>
            </w:r>
            <w:r w:rsidR="007463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generale </w:t>
            </w:r>
            <w:r w:rsidRPr="002922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dell’iniziativa</w:t>
            </w:r>
            <w:r w:rsidR="000009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per il biennio</w:t>
            </w:r>
            <w:r w:rsidRPr="002922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ivi inclus</w:t>
            </w:r>
            <w:r w:rsidR="0000093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093B" w:rsidRPr="001F47AC">
              <w:rPr>
                <w:rFonts w:ascii="Arial" w:hAnsi="Arial" w:cs="Arial"/>
                <w:color w:val="000000"/>
                <w:sz w:val="20"/>
                <w:szCs w:val="20"/>
              </w:rPr>
              <w:t>i period</w:t>
            </w:r>
            <w:r w:rsidR="0000093B">
              <w:rPr>
                <w:rFonts w:ascii="Arial" w:hAnsi="Arial" w:cs="Arial"/>
                <w:color w:val="000000"/>
                <w:sz w:val="20"/>
                <w:szCs w:val="20"/>
              </w:rPr>
              <w:t>i di svolgimento, il luogo o i</w:t>
            </w:r>
            <w:r w:rsidR="0000093B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 luoghi coinvolti </w:t>
            </w:r>
            <w:r w:rsidR="0000093B">
              <w:rPr>
                <w:rFonts w:ascii="Arial" w:hAnsi="Arial" w:cs="Arial"/>
                <w:color w:val="000000"/>
                <w:sz w:val="20"/>
                <w:szCs w:val="20"/>
              </w:rPr>
              <w:t>dell’iniziativa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256"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indicando, in quest’ultimo caso, la localizzazione </w:t>
            </w:r>
            <w:r w:rsidR="007463D6">
              <w:rPr>
                <w:rFonts w:ascii="Arial" w:hAnsi="Arial" w:cs="Arial"/>
                <w:color w:val="000000"/>
                <w:sz w:val="20"/>
                <w:szCs w:val="20"/>
              </w:rPr>
              <w:t xml:space="preserve">da considerarsi </w:t>
            </w:r>
            <w:r w:rsidRPr="00292256">
              <w:rPr>
                <w:rFonts w:ascii="Arial" w:hAnsi="Arial" w:cs="Arial"/>
                <w:color w:val="000000"/>
                <w:sz w:val="20"/>
                <w:szCs w:val="20"/>
              </w:rPr>
              <w:t xml:space="preserve">prevalente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292256">
              <w:rPr>
                <w:rFonts w:ascii="Arial" w:hAnsi="Arial" w:cs="Arial"/>
                <w:color w:val="000000"/>
                <w:sz w:val="20"/>
                <w:szCs w:val="20"/>
              </w:rPr>
              <w:t xml:space="preserve">accompagnando tale scelta da una breve motivazione. Per le manifestazioni di spettacolo occorre indicare i nomi degli artisti che si intendono coinvolgere di cui sia stata accertata la disponibilità, fornendo al riguardo apposita dichiarazione </w:t>
            </w:r>
            <w:r w:rsidR="00B76285">
              <w:rPr>
                <w:rFonts w:ascii="Arial" w:hAnsi="Arial" w:cs="Arial"/>
                <w:color w:val="000000"/>
                <w:sz w:val="20"/>
                <w:szCs w:val="20"/>
              </w:rPr>
              <w:t>[come da art. 6, lettera i) dell’Avviso]</w:t>
            </w:r>
          </w:p>
        </w:tc>
      </w:tr>
      <w:tr w:rsidR="00114C41" w:rsidRPr="001F47AC" w14:paraId="67ADBE3A" w14:textId="77777777" w:rsidTr="003C3F65">
        <w:trPr>
          <w:gridAfter w:val="1"/>
          <w:wAfter w:w="6" w:type="dxa"/>
          <w:trHeight w:val="1118"/>
        </w:trPr>
        <w:tc>
          <w:tcPr>
            <w:tcW w:w="2763" w:type="dxa"/>
            <w:vMerge/>
            <w:vAlign w:val="center"/>
          </w:tcPr>
          <w:p w14:paraId="121FD5DC" w14:textId="77777777" w:rsidR="00114C41" w:rsidRDefault="00114C41" w:rsidP="0055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vAlign w:val="center"/>
          </w:tcPr>
          <w:p w14:paraId="6A5C080D" w14:textId="759C5559" w:rsidR="00114C41" w:rsidRDefault="00114C41" w:rsidP="00556140">
            <w:pPr>
              <w:pStyle w:val="Normale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a5</w:t>
            </w:r>
            <w:r w:rsidRPr="004B4BE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indicare </w:t>
            </w:r>
            <w:r w:rsidRPr="004B4B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Le attività collaterali</w:t>
            </w:r>
            <w:r w:rsidR="007F3E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ed accessorie funzionali alle attività </w:t>
            </w:r>
            <w:r w:rsidR="007F3E39" w:rsidRPr="00D968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culturali</w:t>
            </w:r>
            <w:r w:rsidR="00D968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F3E39" w:rsidRPr="00D968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D96856">
              <w:rPr>
                <w:rFonts w:ascii="Arial" w:hAnsi="Arial" w:cs="Arial"/>
                <w:color w:val="000000"/>
                <w:sz w:val="20"/>
                <w:szCs w:val="20"/>
              </w:rPr>
              <w:t>reviste</w:t>
            </w:r>
            <w:r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 a supporto dell’iniziativa</w:t>
            </w:r>
            <w:r w:rsidR="007F3E39">
              <w:rPr>
                <w:rFonts w:ascii="Arial" w:hAnsi="Arial" w:cs="Arial"/>
                <w:color w:val="000000"/>
                <w:sz w:val="20"/>
                <w:szCs w:val="20"/>
              </w:rPr>
              <w:t>, tipo attività didattiche, di laboratorio e di formazione 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F47AC">
              <w:rPr>
                <w:rFonts w:ascii="Arial" w:hAnsi="Arial" w:cs="Arial"/>
                <w:color w:val="000000"/>
                <w:sz w:val="20"/>
                <w:szCs w:val="20"/>
              </w:rPr>
              <w:t>ivi incluse eventuali attività commerciali a sostegno delle attività principali</w:t>
            </w:r>
          </w:p>
        </w:tc>
      </w:tr>
      <w:tr w:rsidR="00D6178E" w:rsidRPr="001F47AC" w14:paraId="1D9B41D0" w14:textId="77777777" w:rsidTr="00D6178E">
        <w:trPr>
          <w:gridAfter w:val="1"/>
          <w:wAfter w:w="6" w:type="dxa"/>
          <w:trHeight w:val="837"/>
        </w:trPr>
        <w:tc>
          <w:tcPr>
            <w:tcW w:w="2763" w:type="dxa"/>
            <w:vMerge w:val="restart"/>
            <w:vAlign w:val="center"/>
          </w:tcPr>
          <w:p w14:paraId="2F195BFD" w14:textId="61D01DE4" w:rsidR="00D6178E" w:rsidRPr="009139D3" w:rsidRDefault="00D6178E" w:rsidP="0085062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39D3">
              <w:rPr>
                <w:rFonts w:ascii="Arial" w:hAnsi="Arial" w:cs="Arial"/>
                <w:b/>
                <w:sz w:val="20"/>
                <w:szCs w:val="20"/>
              </w:rPr>
              <w:t>Organizzazione</w:t>
            </w:r>
          </w:p>
        </w:tc>
        <w:tc>
          <w:tcPr>
            <w:tcW w:w="7000" w:type="dxa"/>
            <w:vAlign w:val="center"/>
          </w:tcPr>
          <w:p w14:paraId="7AEAD285" w14:textId="4E318D33" w:rsidR="00D6178E" w:rsidRPr="004B4BED" w:rsidRDefault="0013575D" w:rsidP="005561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D617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D6178E" w:rsidRPr="004B4BE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D617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6178E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indicare </w:t>
            </w:r>
            <w:r w:rsidR="00D617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le potenzialità di crescita</w:t>
            </w:r>
            <w:r w:rsidR="00D6178E" w:rsidRPr="004B4B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del</w:t>
            </w:r>
            <w:r w:rsidR="00D617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progetto</w:t>
            </w:r>
            <w:r w:rsidR="00D617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1E6B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con </w:t>
            </w:r>
            <w:r w:rsidR="00931E6B">
              <w:rPr>
                <w:rFonts w:ascii="Arial" w:hAnsi="Arial" w:cs="Arial"/>
                <w:color w:val="000000"/>
                <w:sz w:val="20"/>
                <w:szCs w:val="20"/>
              </w:rPr>
              <w:t xml:space="preserve">ipotesi di sviluppo sui due anni, la sua </w:t>
            </w:r>
            <w:r w:rsidR="00931E6B" w:rsidRPr="00AD0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sostenibilità</w:t>
            </w:r>
            <w:r w:rsidR="00931E6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professionale ed economica</w:t>
            </w:r>
          </w:p>
        </w:tc>
      </w:tr>
      <w:tr w:rsidR="00D6178E" w:rsidRPr="001F47AC" w14:paraId="0739813C" w14:textId="77777777" w:rsidTr="00D92244">
        <w:trPr>
          <w:gridAfter w:val="1"/>
          <w:wAfter w:w="6" w:type="dxa"/>
          <w:trHeight w:val="1557"/>
        </w:trPr>
        <w:tc>
          <w:tcPr>
            <w:tcW w:w="2763" w:type="dxa"/>
            <w:vMerge/>
            <w:vAlign w:val="center"/>
          </w:tcPr>
          <w:p w14:paraId="68388806" w14:textId="77777777" w:rsidR="00D6178E" w:rsidRDefault="00D6178E" w:rsidP="00A31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vAlign w:val="center"/>
          </w:tcPr>
          <w:p w14:paraId="5BC7489C" w14:textId="284DA214" w:rsidR="00D6178E" w:rsidRPr="004B4BED" w:rsidRDefault="0013575D" w:rsidP="00A318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D6178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D6178E" w:rsidRPr="008E32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D6178E" w:rsidRPr="008E329C"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indicare </w:t>
            </w:r>
            <w:r w:rsidR="00D6178E" w:rsidRPr="008E32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Il proponente e le competenze direttamente coinvolte</w:t>
            </w:r>
            <w:r w:rsidR="00D6178E" w:rsidRPr="008E329C">
              <w:rPr>
                <w:rFonts w:ascii="Arial" w:hAnsi="Arial" w:cs="Arial"/>
                <w:color w:val="000000"/>
                <w:sz w:val="20"/>
                <w:szCs w:val="20"/>
              </w:rPr>
              <w:t xml:space="preserve"> nella realizzazione dell’iniziativa, con esplicitazione dei profili, delle caratteristiche e delle competenze relative a coloro che contribuiscono in prima linea all’ideazione, alla realizzazione e alla produzione dell’iniziativa - a titolo esemplificativo e non esaustivo artisti e/o performer e/o collettivi e/o reti. </w:t>
            </w:r>
          </w:p>
        </w:tc>
      </w:tr>
      <w:tr w:rsidR="00D6178E" w:rsidRPr="001F47AC" w14:paraId="6D73F34A" w14:textId="77777777" w:rsidTr="003C3F65">
        <w:trPr>
          <w:gridAfter w:val="1"/>
          <w:wAfter w:w="6" w:type="dxa"/>
          <w:trHeight w:val="1123"/>
        </w:trPr>
        <w:tc>
          <w:tcPr>
            <w:tcW w:w="2763" w:type="dxa"/>
            <w:vMerge/>
            <w:vAlign w:val="center"/>
          </w:tcPr>
          <w:p w14:paraId="441F983D" w14:textId="77777777" w:rsidR="00D6178E" w:rsidRDefault="00D6178E" w:rsidP="00A31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vAlign w:val="center"/>
          </w:tcPr>
          <w:p w14:paraId="0B2033E8" w14:textId="2650F18F" w:rsidR="00D6178E" w:rsidRPr="008E329C" w:rsidRDefault="0013575D" w:rsidP="00A318A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D617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3) </w:t>
            </w:r>
            <w:r w:rsidR="00D6178E" w:rsidRPr="008E329C">
              <w:rPr>
                <w:rFonts w:ascii="Arial" w:hAnsi="Arial" w:cs="Arial"/>
                <w:color w:val="000000"/>
                <w:sz w:val="20"/>
                <w:szCs w:val="20"/>
              </w:rPr>
              <w:t>descrivere</w:t>
            </w:r>
            <w:r w:rsidR="00D617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6178E" w:rsidRPr="008E32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Il Cronoprogramma delle attività</w:t>
            </w:r>
            <w:r w:rsidR="00D617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D6178E" w:rsidRPr="00A318A0">
              <w:rPr>
                <w:rFonts w:ascii="Arial" w:hAnsi="Arial" w:cs="Arial"/>
                <w:color w:val="000000"/>
                <w:sz w:val="20"/>
                <w:szCs w:val="20"/>
              </w:rPr>
              <w:t>comprensivo di date per la fase di preparazione, realizzazione e conclusione della proposta</w:t>
            </w:r>
          </w:p>
        </w:tc>
      </w:tr>
      <w:tr w:rsidR="00D6178E" w:rsidRPr="001F47AC" w14:paraId="31C5B63D" w14:textId="77777777" w:rsidTr="003C3F65">
        <w:trPr>
          <w:gridAfter w:val="1"/>
          <w:wAfter w:w="6" w:type="dxa"/>
          <w:trHeight w:val="1065"/>
        </w:trPr>
        <w:tc>
          <w:tcPr>
            <w:tcW w:w="2763" w:type="dxa"/>
            <w:vMerge/>
            <w:vAlign w:val="center"/>
          </w:tcPr>
          <w:p w14:paraId="14495DF0" w14:textId="77777777" w:rsidR="00D6178E" w:rsidRDefault="00D6178E" w:rsidP="00A31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vAlign w:val="center"/>
          </w:tcPr>
          <w:p w14:paraId="5DA583FF" w14:textId="050CFA0B" w:rsidR="00D6178E" w:rsidRDefault="0013575D" w:rsidP="00A318A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D6178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D6178E" w:rsidRPr="003E490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D6178E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indicare </w:t>
            </w:r>
            <w:r w:rsidR="00D6178E" w:rsidRPr="004B4B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 soggetti pubblici, privati e/o istituzionali coinvolti</w:t>
            </w:r>
            <w:r w:rsidR="00D6178E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 nell’attuazione del progetto, offrendo supporto attuativo al soggetto proponente nell’ideazione, realizzazione, comunicazione e diffusione </w:t>
            </w:r>
            <w:proofErr w:type="gramStart"/>
            <w:r w:rsidR="00D6178E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dell’iniziativa </w:t>
            </w:r>
            <w:r w:rsidR="007234BB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proofErr w:type="gramEnd"/>
            <w:r w:rsidR="007234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6178E" w:rsidRPr="001F47AC">
              <w:rPr>
                <w:rFonts w:ascii="Arial" w:hAnsi="Arial" w:cs="Arial"/>
                <w:color w:val="000000"/>
                <w:sz w:val="20"/>
                <w:szCs w:val="20"/>
              </w:rPr>
              <w:t>a titolo esemplificativo e non esaustivo partnership, patrocini, collaborazioni</w:t>
            </w:r>
            <w:r w:rsidR="007234BB">
              <w:rPr>
                <w:rFonts w:ascii="Arial" w:hAnsi="Arial" w:cs="Arial"/>
                <w:color w:val="000000"/>
                <w:sz w:val="20"/>
                <w:szCs w:val="20"/>
              </w:rPr>
              <w:t>, partner e reti</w:t>
            </w:r>
            <w:r w:rsidR="00D6178E" w:rsidRPr="001F47AC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7234B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6178E" w:rsidRPr="001F47AC" w14:paraId="3E21D14E" w14:textId="77777777" w:rsidTr="007234BB">
        <w:trPr>
          <w:gridAfter w:val="1"/>
          <w:wAfter w:w="6" w:type="dxa"/>
          <w:trHeight w:val="847"/>
        </w:trPr>
        <w:tc>
          <w:tcPr>
            <w:tcW w:w="2763" w:type="dxa"/>
            <w:vMerge/>
            <w:vAlign w:val="center"/>
          </w:tcPr>
          <w:p w14:paraId="3EB8F0CB" w14:textId="77777777" w:rsidR="00D6178E" w:rsidRDefault="00D6178E" w:rsidP="00A31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vAlign w:val="center"/>
          </w:tcPr>
          <w:p w14:paraId="57FA7330" w14:textId="1FC10FFD" w:rsidR="00D6178E" w:rsidRDefault="0013575D" w:rsidP="00A318A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D6178E">
              <w:rPr>
                <w:rFonts w:ascii="Arial" w:hAnsi="Arial" w:cs="Arial"/>
                <w:b/>
                <w:color w:val="000000"/>
                <w:sz w:val="20"/>
                <w:szCs w:val="20"/>
              </w:rPr>
              <w:t>5)</w:t>
            </w:r>
            <w:r w:rsidR="00D6178E" w:rsidRPr="00D617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descrivere la </w:t>
            </w:r>
            <w:r w:rsidR="00D6178E" w:rsidRPr="007234B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tipologia degli allestimenti</w:t>
            </w:r>
            <w:r w:rsidR="007234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</w:t>
            </w:r>
            <w:r w:rsidR="00D6178E" w:rsidRPr="007234BB">
              <w:rPr>
                <w:rFonts w:ascii="Arial" w:hAnsi="Arial" w:cs="Arial"/>
                <w:b/>
                <w:color w:val="000000"/>
                <w:sz w:val="20"/>
                <w:szCs w:val="20"/>
              </w:rPr>
              <w:t>le iniziative ecosostenibili</w:t>
            </w:r>
            <w:r w:rsidR="00D6178E" w:rsidRPr="00D617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adottate per la realizzazione dell’evento</w:t>
            </w:r>
          </w:p>
        </w:tc>
      </w:tr>
      <w:tr w:rsidR="003C3F65" w:rsidRPr="001F47AC" w14:paraId="4BFC3848" w14:textId="77777777" w:rsidTr="009B4A2B">
        <w:trPr>
          <w:gridAfter w:val="1"/>
          <w:wAfter w:w="6" w:type="dxa"/>
          <w:trHeight w:val="1554"/>
        </w:trPr>
        <w:tc>
          <w:tcPr>
            <w:tcW w:w="2763" w:type="dxa"/>
            <w:vMerge w:val="restart"/>
            <w:vAlign w:val="center"/>
          </w:tcPr>
          <w:p w14:paraId="6BB76975" w14:textId="0D742A56" w:rsidR="003C3F65" w:rsidRPr="004B4BED" w:rsidRDefault="00850623" w:rsidP="00C73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C3F65" w:rsidRPr="004B4BE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C3F65">
              <w:rPr>
                <w:rFonts w:ascii="Arial" w:hAnsi="Arial" w:cs="Arial"/>
                <w:b/>
                <w:sz w:val="20"/>
                <w:szCs w:val="20"/>
              </w:rPr>
              <w:t>Modalità di offerta e fruizione</w:t>
            </w:r>
            <w:r w:rsidR="00573178">
              <w:rPr>
                <w:rFonts w:ascii="Arial" w:hAnsi="Arial" w:cs="Arial"/>
                <w:b/>
                <w:sz w:val="20"/>
                <w:szCs w:val="20"/>
              </w:rPr>
              <w:t xml:space="preserve"> attività</w:t>
            </w:r>
          </w:p>
        </w:tc>
        <w:tc>
          <w:tcPr>
            <w:tcW w:w="7000" w:type="dxa"/>
            <w:vAlign w:val="center"/>
          </w:tcPr>
          <w:p w14:paraId="7655932E" w14:textId="445FBF1D" w:rsidR="003C3F65" w:rsidRPr="001F47AC" w:rsidRDefault="0013575D" w:rsidP="00C730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3C3F6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3C3F65" w:rsidRPr="004B4BE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3C3F65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indicare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3F65" w:rsidRPr="004B4B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Le modalità di svolgimento dell’iniziativa</w:t>
            </w:r>
            <w:r w:rsidR="003C3F65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 ivi incluse le modalità di 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interazione con il territorio, </w:t>
            </w:r>
            <w:r w:rsidR="009B4A2B">
              <w:rPr>
                <w:rFonts w:ascii="Arial" w:hAnsi="Arial" w:cs="Arial"/>
                <w:color w:val="000000"/>
                <w:sz w:val="20"/>
                <w:szCs w:val="20"/>
              </w:rPr>
              <w:t>la valorizzazione e reinterpretazione dei luoghi, il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3F65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coinvolgimento dei pubblici 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 xml:space="preserve">eterogenei e </w:t>
            </w:r>
            <w:r w:rsidR="00C633DF">
              <w:rPr>
                <w:rFonts w:ascii="Arial" w:hAnsi="Arial" w:cs="Arial"/>
                <w:color w:val="000000"/>
                <w:sz w:val="20"/>
                <w:szCs w:val="20"/>
              </w:rPr>
              <w:t xml:space="preserve">delle diverse comunità etniche </w:t>
            </w:r>
            <w:r w:rsidR="009B4A2B">
              <w:rPr>
                <w:rFonts w:ascii="Arial" w:hAnsi="Arial" w:cs="Arial"/>
                <w:color w:val="000000"/>
                <w:sz w:val="20"/>
                <w:szCs w:val="20"/>
              </w:rPr>
              <w:t>e di chi</w:t>
            </w:r>
            <w:r w:rsidR="005C3E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B4A2B">
              <w:rPr>
                <w:rFonts w:ascii="Arial" w:hAnsi="Arial" w:cs="Arial"/>
                <w:color w:val="000000"/>
                <w:sz w:val="20"/>
                <w:szCs w:val="20"/>
              </w:rPr>
              <w:t xml:space="preserve"> anche per ragioni sociali ed economiche</w:t>
            </w:r>
            <w:r w:rsidR="005C3E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9B4A2B">
              <w:rPr>
                <w:rFonts w:ascii="Arial" w:hAnsi="Arial" w:cs="Arial"/>
                <w:color w:val="000000"/>
                <w:sz w:val="20"/>
                <w:szCs w:val="20"/>
              </w:rPr>
              <w:t xml:space="preserve"> non accede all’offerta culturale cittadina</w:t>
            </w:r>
            <w:r w:rsidR="003C3F65" w:rsidRPr="00F84E1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3E90">
              <w:rPr>
                <w:rFonts w:ascii="Arial" w:hAnsi="Arial" w:cs="Arial"/>
                <w:color w:val="000000"/>
                <w:sz w:val="20"/>
                <w:szCs w:val="20"/>
              </w:rPr>
              <w:t>accessibilità a tutte le abilità</w:t>
            </w:r>
          </w:p>
        </w:tc>
      </w:tr>
      <w:tr w:rsidR="003C3F65" w14:paraId="0573DBF1" w14:textId="77777777" w:rsidTr="005C3E90">
        <w:trPr>
          <w:gridAfter w:val="1"/>
          <w:wAfter w:w="6" w:type="dxa"/>
          <w:trHeight w:val="1392"/>
        </w:trPr>
        <w:tc>
          <w:tcPr>
            <w:tcW w:w="2763" w:type="dxa"/>
            <w:vMerge/>
            <w:vAlign w:val="center"/>
          </w:tcPr>
          <w:p w14:paraId="260803A4" w14:textId="77777777" w:rsidR="003C3F65" w:rsidRDefault="003C3F65" w:rsidP="00C73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vAlign w:val="center"/>
          </w:tcPr>
          <w:p w14:paraId="1C806A1F" w14:textId="129C7C69" w:rsidR="003C3F65" w:rsidRDefault="0013575D" w:rsidP="00C730B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3C3F6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C3F65" w:rsidRPr="004B4BE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3C3F65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indicare </w:t>
            </w:r>
            <w:r w:rsidR="003C3F65" w:rsidRPr="004B4B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Gli spazi dell'iniziativa</w:t>
            </w:r>
            <w:r w:rsidR="005C3E9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C3F65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con una descrizione dell'accessibilità degli spazi utilizzati per l'iniziativa, 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 xml:space="preserve">sia in ordine alla raggiungibilità con i mezzi pubblici e privati, </w:t>
            </w:r>
            <w:r w:rsidR="005C3E90">
              <w:rPr>
                <w:rFonts w:ascii="Arial" w:hAnsi="Arial" w:cs="Arial"/>
                <w:color w:val="000000"/>
                <w:sz w:val="20"/>
                <w:szCs w:val="20"/>
              </w:rPr>
              <w:t xml:space="preserve">anche in relazione agli orari e ai periodi di </w:t>
            </w:r>
            <w:proofErr w:type="gramStart"/>
            <w:r w:rsidR="005C3E90">
              <w:rPr>
                <w:rFonts w:ascii="Arial" w:hAnsi="Arial" w:cs="Arial"/>
                <w:color w:val="000000"/>
                <w:sz w:val="20"/>
                <w:szCs w:val="20"/>
              </w:rPr>
              <w:t xml:space="preserve">svolgimento, 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3F65" w:rsidRPr="001F47AC">
              <w:rPr>
                <w:rFonts w:ascii="Arial" w:hAnsi="Arial" w:cs="Arial"/>
                <w:color w:val="000000"/>
                <w:sz w:val="20"/>
                <w:szCs w:val="20"/>
              </w:rPr>
              <w:t>anche</w:t>
            </w:r>
            <w:proofErr w:type="gramEnd"/>
            <w:r w:rsidR="003C3F65" w:rsidRPr="001F47A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riferimento a tutte le abilità</w:t>
            </w:r>
          </w:p>
        </w:tc>
      </w:tr>
      <w:tr w:rsidR="003C3F65" w14:paraId="4EE02C89" w14:textId="77777777" w:rsidTr="003C3F65">
        <w:trPr>
          <w:gridAfter w:val="1"/>
          <w:wAfter w:w="6" w:type="dxa"/>
          <w:trHeight w:val="1048"/>
        </w:trPr>
        <w:tc>
          <w:tcPr>
            <w:tcW w:w="2763" w:type="dxa"/>
            <w:vMerge/>
            <w:vAlign w:val="center"/>
          </w:tcPr>
          <w:p w14:paraId="48C95443" w14:textId="77777777" w:rsidR="003C3F65" w:rsidRDefault="003C3F65" w:rsidP="00C730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vAlign w:val="center"/>
          </w:tcPr>
          <w:p w14:paraId="6EB27284" w14:textId="186CCB4B" w:rsidR="003C3F65" w:rsidRDefault="0013575D" w:rsidP="00C730B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3C3F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3) 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descrivere </w:t>
            </w:r>
            <w:r w:rsidR="003C3F65" w:rsidRPr="00752E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Il piano di comunicazione e di promozione </w:t>
            </w:r>
            <w:r w:rsidR="003C3F6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multicanale </w:t>
            </w:r>
            <w:r w:rsidR="003C3F65" w:rsidRPr="00752E2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dell'iniziativa</w:t>
            </w:r>
            <w:r w:rsidR="003C3F65" w:rsidRPr="00752E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C3F65" w:rsidRPr="00752E24">
              <w:rPr>
                <w:rFonts w:ascii="Arial" w:hAnsi="Arial" w:cs="Arial"/>
                <w:color w:val="000000"/>
                <w:sz w:val="20"/>
                <w:szCs w:val="20"/>
              </w:rPr>
              <w:t xml:space="preserve">che 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>riporti gli</w:t>
            </w:r>
            <w:r w:rsidR="003C3F65" w:rsidRPr="00752E24">
              <w:rPr>
                <w:rFonts w:ascii="Arial" w:hAnsi="Arial" w:cs="Arial"/>
                <w:color w:val="000000"/>
                <w:sz w:val="20"/>
                <w:szCs w:val="20"/>
              </w:rPr>
              <w:t xml:space="preserve"> strumenti, 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="003C3F65" w:rsidRPr="00752E24">
              <w:rPr>
                <w:rFonts w:ascii="Arial" w:hAnsi="Arial" w:cs="Arial"/>
                <w:color w:val="000000"/>
                <w:sz w:val="20"/>
                <w:szCs w:val="20"/>
              </w:rPr>
              <w:t xml:space="preserve">canali e 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 xml:space="preserve">le </w:t>
            </w:r>
            <w:r w:rsidR="003C3F65" w:rsidRPr="00752E24">
              <w:rPr>
                <w:rFonts w:ascii="Arial" w:hAnsi="Arial" w:cs="Arial"/>
                <w:color w:val="000000"/>
                <w:sz w:val="20"/>
                <w:szCs w:val="20"/>
              </w:rPr>
              <w:t>modalità individuate</w:t>
            </w:r>
            <w:r w:rsidR="003C3F65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assicurare la più ampia accessibilità dell’informazione</w:t>
            </w:r>
          </w:p>
        </w:tc>
      </w:tr>
      <w:tr w:rsidR="0049469A" w:rsidRPr="001F47AC" w14:paraId="4CFCA79D" w14:textId="77777777" w:rsidTr="003C3F65">
        <w:trPr>
          <w:gridAfter w:val="1"/>
          <w:wAfter w:w="6" w:type="dxa"/>
          <w:trHeight w:val="1409"/>
        </w:trPr>
        <w:tc>
          <w:tcPr>
            <w:tcW w:w="2763" w:type="dxa"/>
            <w:vAlign w:val="center"/>
          </w:tcPr>
          <w:p w14:paraId="123B30E5" w14:textId="15490D7B" w:rsidR="0049469A" w:rsidRPr="005B3889" w:rsidRDefault="0049469A" w:rsidP="005B3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889"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="00573178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5B3889">
              <w:rPr>
                <w:rFonts w:ascii="Arial" w:hAnsi="Arial" w:cs="Arial"/>
                <w:b/>
                <w:sz w:val="20"/>
                <w:szCs w:val="20"/>
              </w:rPr>
              <w:t>isurazione degli impatti</w:t>
            </w:r>
          </w:p>
          <w:p w14:paraId="06AFDD17" w14:textId="77777777" w:rsidR="0049469A" w:rsidRPr="005B3889" w:rsidRDefault="0049469A" w:rsidP="00A31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vAlign w:val="center"/>
          </w:tcPr>
          <w:p w14:paraId="23C162EB" w14:textId="05ED4F35" w:rsidR="0049469A" w:rsidRPr="005B3889" w:rsidRDefault="00D15EB9" w:rsidP="00FC45CF">
            <w:pPr>
              <w:pStyle w:val="Corpotesto"/>
              <w:spacing w:before="96"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d1</w:t>
            </w:r>
            <w:r w:rsidR="0049469A" w:rsidRPr="005B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49469A" w:rsidRPr="00DD70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descrivere </w:t>
            </w:r>
            <w:r w:rsidR="00FC45CF" w:rsidRPr="00DD70F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le </w:t>
            </w:r>
            <w:r w:rsidR="0049469A" w:rsidRPr="00DD70FA">
              <w:rPr>
                <w:rStyle w:val="cf01"/>
                <w:rFonts w:ascii="Arial" w:hAnsi="Arial" w:cs="Arial"/>
                <w:b/>
                <w:sz w:val="20"/>
                <w:szCs w:val="20"/>
                <w:u w:val="single"/>
              </w:rPr>
              <w:t xml:space="preserve">ricadute culturali e sociali </w:t>
            </w:r>
            <w:r w:rsidR="00DD70FA" w:rsidRPr="00DD70FA">
              <w:rPr>
                <w:rStyle w:val="cf01"/>
                <w:rFonts w:ascii="Arial" w:hAnsi="Arial" w:cs="Arial"/>
                <w:b/>
                <w:sz w:val="20"/>
                <w:szCs w:val="20"/>
                <w:u w:val="single"/>
              </w:rPr>
              <w:t xml:space="preserve">attese </w:t>
            </w:r>
            <w:r w:rsidR="0049469A" w:rsidRPr="00DD70FA">
              <w:rPr>
                <w:rStyle w:val="cf01"/>
                <w:rFonts w:ascii="Arial" w:hAnsi="Arial" w:cs="Arial"/>
                <w:b/>
                <w:sz w:val="20"/>
                <w:szCs w:val="20"/>
                <w:u w:val="single"/>
              </w:rPr>
              <w:t>sul breve, medio e lungo periodo</w:t>
            </w:r>
            <w:r w:rsidR="00321232" w:rsidRPr="00DD70FA">
              <w:rPr>
                <w:rStyle w:val="cf01"/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230EF">
              <w:rPr>
                <w:rStyle w:val="cf01"/>
                <w:rFonts w:ascii="Arial" w:hAnsi="Arial" w:cs="Arial"/>
                <w:bCs/>
                <w:sz w:val="20"/>
                <w:szCs w:val="20"/>
              </w:rPr>
              <w:t>l</w:t>
            </w:r>
            <w:r w:rsidR="00E230EF">
              <w:rPr>
                <w:rStyle w:val="cf01"/>
                <w:bCs/>
              </w:rPr>
              <w:t>e modalità e gli</w:t>
            </w:r>
            <w:r w:rsidR="00DD70FA" w:rsidRPr="00DD70FA">
              <w:rPr>
                <w:rStyle w:val="cf01"/>
                <w:rFonts w:ascii="Arial" w:hAnsi="Arial" w:cs="Arial"/>
                <w:bCs/>
                <w:sz w:val="20"/>
                <w:szCs w:val="20"/>
              </w:rPr>
              <w:t xml:space="preserve"> strumenti di misurazione adottati</w:t>
            </w:r>
            <w:r w:rsidR="0049469A" w:rsidRPr="00DD70FA">
              <w:rPr>
                <w:rStyle w:val="cf01"/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95556" w:rsidRPr="001F47AC" w14:paraId="08DF9A21" w14:textId="77777777" w:rsidTr="00AE4104">
        <w:trPr>
          <w:trHeight w:val="561"/>
        </w:trPr>
        <w:tc>
          <w:tcPr>
            <w:tcW w:w="9769" w:type="dxa"/>
            <w:gridSpan w:val="3"/>
            <w:vAlign w:val="center"/>
          </w:tcPr>
          <w:p w14:paraId="08ED0B85" w14:textId="77777777" w:rsidR="00395556" w:rsidRDefault="00395556" w:rsidP="0039555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38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DOCUMENTAZIONE DA ALLEGARE:</w:t>
            </w:r>
          </w:p>
        </w:tc>
      </w:tr>
      <w:tr w:rsidR="00395556" w:rsidRPr="001F47AC" w14:paraId="1DF31585" w14:textId="77777777" w:rsidTr="003C3F65">
        <w:trPr>
          <w:gridAfter w:val="1"/>
          <w:wAfter w:w="6" w:type="dxa"/>
          <w:trHeight w:val="1136"/>
        </w:trPr>
        <w:tc>
          <w:tcPr>
            <w:tcW w:w="2763" w:type="dxa"/>
            <w:vAlign w:val="center"/>
          </w:tcPr>
          <w:p w14:paraId="052888EF" w14:textId="2E1A707B" w:rsidR="00395556" w:rsidRPr="001F47AC" w:rsidRDefault="00395556" w:rsidP="003955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5CF">
              <w:rPr>
                <w:rFonts w:ascii="Arial" w:hAnsi="Arial" w:cs="Arial"/>
                <w:b/>
                <w:sz w:val="20"/>
                <w:szCs w:val="20"/>
              </w:rPr>
              <w:t>Piano economico preventivo</w:t>
            </w:r>
            <w:r w:rsidR="0049469A" w:rsidRPr="00FC45CF">
              <w:rPr>
                <w:rFonts w:ascii="Arial" w:hAnsi="Arial" w:cs="Arial"/>
                <w:b/>
                <w:sz w:val="20"/>
                <w:szCs w:val="20"/>
              </w:rPr>
              <w:t xml:space="preserve"> anno 2023 e anno 2024</w:t>
            </w:r>
            <w:r w:rsidRPr="00FF09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FF092F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FF092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Schema Allegato n. </w:t>
            </w:r>
            <w:r w:rsidR="003C3F65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FF092F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000" w:type="dxa"/>
            <w:vAlign w:val="center"/>
          </w:tcPr>
          <w:p w14:paraId="7F19DAFD" w14:textId="616C40AD" w:rsidR="00395556" w:rsidRPr="00150A84" w:rsidRDefault="00395556" w:rsidP="003955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ar-SA"/>
              </w:rPr>
              <w:t>Piano economico preventivo</w:t>
            </w:r>
            <w:r w:rsidR="0049469A" w:rsidRPr="00150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 per </w:t>
            </w:r>
            <w:proofErr w:type="gramStart"/>
            <w:r w:rsidR="0049469A" w:rsidRPr="00150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ar-SA"/>
              </w:rPr>
              <w:t>ciascun annualità</w:t>
            </w:r>
            <w:proofErr w:type="gramEnd"/>
            <w:r w:rsidRPr="00150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ar-SA"/>
              </w:rPr>
              <w:t>,</w:t>
            </w:r>
            <w:r w:rsidRPr="0015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dettagliato nel rispetto della struttura di cui allo schema allegato </w:t>
            </w:r>
            <w:r w:rsidR="003C3F65" w:rsidRPr="00150A8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150A84">
              <w:rPr>
                <w:rFonts w:ascii="Arial" w:hAnsi="Arial" w:cs="Arial"/>
                <w:color w:val="000000"/>
                <w:sz w:val="20"/>
                <w:szCs w:val="20"/>
              </w:rPr>
              <w:t xml:space="preserve"> al presente Avviso Pubblico, riportante tutte le entrate e le uscite previste.</w:t>
            </w:r>
          </w:p>
        </w:tc>
      </w:tr>
      <w:tr w:rsidR="00395556" w:rsidRPr="001F47AC" w14:paraId="10C98027" w14:textId="77777777" w:rsidTr="003C3F65">
        <w:trPr>
          <w:gridAfter w:val="1"/>
          <w:wAfter w:w="6" w:type="dxa"/>
          <w:trHeight w:val="1065"/>
        </w:trPr>
        <w:tc>
          <w:tcPr>
            <w:tcW w:w="2763" w:type="dxa"/>
            <w:vAlign w:val="center"/>
          </w:tcPr>
          <w:p w14:paraId="118D61AA" w14:textId="0DCAA37E" w:rsidR="00395556" w:rsidRPr="001F47AC" w:rsidRDefault="00395556" w:rsidP="003955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Programma dettagliato giornaliero </w:t>
            </w:r>
            <w:proofErr w:type="gramStart"/>
            <w:r w:rsidRPr="00FC02F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dell’iniziativa</w:t>
            </w:r>
            <w:r w:rsidRPr="00FF09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73178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</w:t>
            </w:r>
            <w:r w:rsidR="00573178" w:rsidRPr="00150A84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proofErr w:type="gramEnd"/>
            <w:r w:rsidR="00573178" w:rsidRPr="00150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</w:t>
            </w:r>
            <w:r w:rsidRPr="00150A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</w:t>
            </w:r>
            <w:r w:rsidRPr="00150A8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50A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(Schema Allegato n. 4)</w:t>
            </w:r>
          </w:p>
        </w:tc>
        <w:tc>
          <w:tcPr>
            <w:tcW w:w="7000" w:type="dxa"/>
            <w:vAlign w:val="center"/>
          </w:tcPr>
          <w:p w14:paraId="77E88222" w14:textId="77777777" w:rsidR="00395556" w:rsidRPr="00150A84" w:rsidRDefault="00395556" w:rsidP="00395556">
            <w:pPr>
              <w:pStyle w:val="Normale1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4D354CA0" w14:textId="01D393D0" w:rsidR="00395556" w:rsidRPr="00150A84" w:rsidRDefault="00395556" w:rsidP="00671065">
            <w:pPr>
              <w:pStyle w:val="Normal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A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Programma dettagliato giornaliero dell’iniziativa</w:t>
            </w:r>
            <w:r w:rsidRPr="00150A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59F" w:rsidRPr="00150A84">
              <w:rPr>
                <w:rFonts w:ascii="Arial" w:hAnsi="Arial" w:cs="Arial"/>
                <w:color w:val="000000"/>
                <w:sz w:val="20"/>
                <w:szCs w:val="20"/>
              </w:rPr>
              <w:t xml:space="preserve">dettagliato nel rispetto della struttura di cui allo schema allegato </w:t>
            </w:r>
            <w:r w:rsidR="004765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1D460C78" w14:textId="77777777" w:rsidR="00292256" w:rsidRDefault="00292256" w:rsidP="00536BB2">
      <w:pPr>
        <w:rPr>
          <w:rFonts w:ascii="Arial" w:hAnsi="Arial" w:cs="Arial"/>
          <w:sz w:val="20"/>
          <w:szCs w:val="20"/>
        </w:rPr>
      </w:pPr>
    </w:p>
    <w:sectPr w:rsidR="00292256" w:rsidSect="001E24ED">
      <w:headerReference w:type="default" r:id="rId7"/>
      <w:pgSz w:w="11906" w:h="16838"/>
      <w:pgMar w:top="123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E163" w14:textId="77777777" w:rsidR="00437978" w:rsidRDefault="00437978" w:rsidP="00A94050">
      <w:pPr>
        <w:spacing w:after="0" w:line="240" w:lineRule="auto"/>
      </w:pPr>
      <w:r>
        <w:separator/>
      </w:r>
    </w:p>
  </w:endnote>
  <w:endnote w:type="continuationSeparator" w:id="0">
    <w:p w14:paraId="14DBF3F1" w14:textId="77777777" w:rsidR="00437978" w:rsidRDefault="00437978" w:rsidP="00A9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AA70" w14:textId="77777777" w:rsidR="00437978" w:rsidRDefault="00437978" w:rsidP="00A94050">
      <w:pPr>
        <w:spacing w:after="0" w:line="240" w:lineRule="auto"/>
      </w:pPr>
      <w:r>
        <w:separator/>
      </w:r>
    </w:p>
  </w:footnote>
  <w:footnote w:type="continuationSeparator" w:id="0">
    <w:p w14:paraId="6FF6E667" w14:textId="77777777" w:rsidR="00437978" w:rsidRDefault="00437978" w:rsidP="00A9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C57A" w14:textId="68EF39B8" w:rsidR="00667BA0" w:rsidRDefault="00667BA0">
    <w:pPr>
      <w:pStyle w:val="Intestazione"/>
    </w:pPr>
    <w:r>
      <w:ptab w:relativeTo="margin" w:alignment="center" w:leader="none"/>
    </w:r>
    <w:r>
      <w:ptab w:relativeTo="margin" w:alignment="right" w:leader="none"/>
    </w:r>
    <w:r w:rsidR="00B00D9A">
      <w:t xml:space="preserve">ALLEGATO </w:t>
    </w:r>
    <w:r w:rsidR="000B4F05">
      <w:t>3</w:t>
    </w:r>
    <w:r w:rsidR="00B00D9A"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EA7"/>
    <w:multiLevelType w:val="multilevel"/>
    <w:tmpl w:val="8264A1B8"/>
    <w:lvl w:ilvl="0">
      <w:start w:val="1"/>
      <w:numFmt w:val="decimal"/>
      <w:lvlText w:val="%1-"/>
      <w:lvlJc w:val="left"/>
      <w:pPr>
        <w:ind w:left="108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8D06114"/>
    <w:multiLevelType w:val="multilevel"/>
    <w:tmpl w:val="FDBCAF64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EB0300C"/>
    <w:multiLevelType w:val="multilevel"/>
    <w:tmpl w:val="D9B0C7B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5CC6557A"/>
    <w:multiLevelType w:val="multilevel"/>
    <w:tmpl w:val="BD76F0B6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FD12335"/>
    <w:multiLevelType w:val="hybridMultilevel"/>
    <w:tmpl w:val="538C99DA"/>
    <w:lvl w:ilvl="0" w:tplc="5A06FDB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E6395F"/>
    <w:multiLevelType w:val="hybridMultilevel"/>
    <w:tmpl w:val="5FE0794E"/>
    <w:lvl w:ilvl="0" w:tplc="619C31B6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50"/>
    <w:rsid w:val="0000093B"/>
    <w:rsid w:val="000B4F05"/>
    <w:rsid w:val="000C0E3F"/>
    <w:rsid w:val="000F2C93"/>
    <w:rsid w:val="0010314F"/>
    <w:rsid w:val="00114C41"/>
    <w:rsid w:val="0013575D"/>
    <w:rsid w:val="00150A84"/>
    <w:rsid w:val="001805E8"/>
    <w:rsid w:val="001E24ED"/>
    <w:rsid w:val="001F47AC"/>
    <w:rsid w:val="001F486C"/>
    <w:rsid w:val="00280220"/>
    <w:rsid w:val="00292256"/>
    <w:rsid w:val="00321232"/>
    <w:rsid w:val="00364C12"/>
    <w:rsid w:val="00395556"/>
    <w:rsid w:val="003C3F65"/>
    <w:rsid w:val="003E4906"/>
    <w:rsid w:val="003E5306"/>
    <w:rsid w:val="003E774C"/>
    <w:rsid w:val="00417BC2"/>
    <w:rsid w:val="00437978"/>
    <w:rsid w:val="00452408"/>
    <w:rsid w:val="00471850"/>
    <w:rsid w:val="00472A2E"/>
    <w:rsid w:val="0047659F"/>
    <w:rsid w:val="0049469A"/>
    <w:rsid w:val="004B4BED"/>
    <w:rsid w:val="005141B4"/>
    <w:rsid w:val="00536BB2"/>
    <w:rsid w:val="00544E68"/>
    <w:rsid w:val="00556140"/>
    <w:rsid w:val="00573178"/>
    <w:rsid w:val="005B3889"/>
    <w:rsid w:val="005C3E90"/>
    <w:rsid w:val="005D023F"/>
    <w:rsid w:val="00651A57"/>
    <w:rsid w:val="00667BA0"/>
    <w:rsid w:val="00671065"/>
    <w:rsid w:val="006D38BD"/>
    <w:rsid w:val="00703805"/>
    <w:rsid w:val="007234BB"/>
    <w:rsid w:val="007463D6"/>
    <w:rsid w:val="00752E24"/>
    <w:rsid w:val="007D5708"/>
    <w:rsid w:val="007E14E9"/>
    <w:rsid w:val="007F3E39"/>
    <w:rsid w:val="00800345"/>
    <w:rsid w:val="00813837"/>
    <w:rsid w:val="00850623"/>
    <w:rsid w:val="008A671A"/>
    <w:rsid w:val="008C4C0A"/>
    <w:rsid w:val="008E329C"/>
    <w:rsid w:val="00903D51"/>
    <w:rsid w:val="009139D3"/>
    <w:rsid w:val="00915905"/>
    <w:rsid w:val="009307BA"/>
    <w:rsid w:val="00931E6B"/>
    <w:rsid w:val="009B4A2B"/>
    <w:rsid w:val="00A117A3"/>
    <w:rsid w:val="00A318A0"/>
    <w:rsid w:val="00A94050"/>
    <w:rsid w:val="00AD0C2F"/>
    <w:rsid w:val="00AE4104"/>
    <w:rsid w:val="00B00D9A"/>
    <w:rsid w:val="00B069E7"/>
    <w:rsid w:val="00B4091E"/>
    <w:rsid w:val="00B76285"/>
    <w:rsid w:val="00BB3AAA"/>
    <w:rsid w:val="00BC535F"/>
    <w:rsid w:val="00BE5560"/>
    <w:rsid w:val="00C31674"/>
    <w:rsid w:val="00C633DF"/>
    <w:rsid w:val="00CD30B4"/>
    <w:rsid w:val="00D11BA3"/>
    <w:rsid w:val="00D15EB9"/>
    <w:rsid w:val="00D6178E"/>
    <w:rsid w:val="00D92244"/>
    <w:rsid w:val="00D96856"/>
    <w:rsid w:val="00DB2BD8"/>
    <w:rsid w:val="00DB34EA"/>
    <w:rsid w:val="00DC018F"/>
    <w:rsid w:val="00DD5D90"/>
    <w:rsid w:val="00DD70FA"/>
    <w:rsid w:val="00E230EF"/>
    <w:rsid w:val="00EC2F11"/>
    <w:rsid w:val="00EC36BE"/>
    <w:rsid w:val="00F347DD"/>
    <w:rsid w:val="00F84E14"/>
    <w:rsid w:val="00FC02F4"/>
    <w:rsid w:val="00FC45CF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0D2A6"/>
  <w15:docId w15:val="{90E23CDA-75F6-485B-97DC-2AB3CB71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4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050"/>
  </w:style>
  <w:style w:type="paragraph" w:styleId="Pidipagina">
    <w:name w:val="footer"/>
    <w:basedOn w:val="Normale"/>
    <w:link w:val="PidipaginaCarattere"/>
    <w:uiPriority w:val="99"/>
    <w:unhideWhenUsed/>
    <w:rsid w:val="00A94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0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BA0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A117A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36BB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B3889"/>
    <w:pPr>
      <w:widowControl w:val="0"/>
      <w:autoSpaceDE w:val="0"/>
      <w:autoSpaceDN w:val="0"/>
      <w:spacing w:after="0" w:line="240" w:lineRule="auto"/>
      <w:ind w:left="10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3889"/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Carpredefinitoparagrafo"/>
    <w:rsid w:val="005B38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AVALLONE RAFFAELLA</dc:creator>
  <cp:lastModifiedBy>MEUTI GUERRINO</cp:lastModifiedBy>
  <cp:revision>27</cp:revision>
  <cp:lastPrinted>2023-03-15T11:48:00Z</cp:lastPrinted>
  <dcterms:created xsi:type="dcterms:W3CDTF">2023-01-12T11:09:00Z</dcterms:created>
  <dcterms:modified xsi:type="dcterms:W3CDTF">2023-03-16T12:33:00Z</dcterms:modified>
</cp:coreProperties>
</file>